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cd4e8d2dd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ebb0383a6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767f4137c4e64" /><Relationship Type="http://schemas.openxmlformats.org/officeDocument/2006/relationships/numbering" Target="/word/numbering.xml" Id="R237f2b03d5f746e9" /><Relationship Type="http://schemas.openxmlformats.org/officeDocument/2006/relationships/settings" Target="/word/settings.xml" Id="R01d922e7b4a34a2a" /><Relationship Type="http://schemas.openxmlformats.org/officeDocument/2006/relationships/image" Target="/word/media/0cc94934-dc9e-43d3-8963-3f9dbe9f7a9b.png" Id="Rfdcebb0383a64197" /></Relationships>
</file>