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b1242108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855c29e0a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f18196f1b44c7" /><Relationship Type="http://schemas.openxmlformats.org/officeDocument/2006/relationships/numbering" Target="/word/numbering.xml" Id="R42b58fc3055c4748" /><Relationship Type="http://schemas.openxmlformats.org/officeDocument/2006/relationships/settings" Target="/word/settings.xml" Id="Reb637e0223b7455d" /><Relationship Type="http://schemas.openxmlformats.org/officeDocument/2006/relationships/image" Target="/word/media/28c49fec-dcb6-430b-a224-d7a1def1a8f1.png" Id="R9e8855c29e0a45ba" /></Relationships>
</file>