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9cce2441924a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cec42d41584e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Backup Corners,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a8e45a275f4e82" /><Relationship Type="http://schemas.openxmlformats.org/officeDocument/2006/relationships/numbering" Target="/word/numbering.xml" Id="Rb81177acfaf343bb" /><Relationship Type="http://schemas.openxmlformats.org/officeDocument/2006/relationships/settings" Target="/word/settings.xml" Id="Rf3090ad1f9214547" /><Relationship Type="http://schemas.openxmlformats.org/officeDocument/2006/relationships/image" Target="/word/media/633e0fff-a1da-412c-a965-9349f1423ead.png" Id="R96cec42d41584edb" /></Relationships>
</file>