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d5b98bef1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a8356e34f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c2f49ae3b47fa" /><Relationship Type="http://schemas.openxmlformats.org/officeDocument/2006/relationships/numbering" Target="/word/numbering.xml" Id="R0eab312029b94512" /><Relationship Type="http://schemas.openxmlformats.org/officeDocument/2006/relationships/settings" Target="/word/settings.xml" Id="Rd9c81aeddab748d3" /><Relationship Type="http://schemas.openxmlformats.org/officeDocument/2006/relationships/image" Target="/word/media/bb5012aa-2696-4e6f-a0a1-adebeb6425a4.png" Id="R4d8a8356e34f42e7" /></Relationships>
</file>