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4391fa570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1c7e1f71a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Baileyville,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c844353c64cb0" /><Relationship Type="http://schemas.openxmlformats.org/officeDocument/2006/relationships/numbering" Target="/word/numbering.xml" Id="Rdbdf99702c0a4e4d" /><Relationship Type="http://schemas.openxmlformats.org/officeDocument/2006/relationships/settings" Target="/word/settings.xml" Id="Rf2657bed6c664f03" /><Relationship Type="http://schemas.openxmlformats.org/officeDocument/2006/relationships/image" Target="/word/media/7c348190-315f-4291-ab71-886435188a3c.png" Id="Ree71c7e1f71a4d0d" /></Relationships>
</file>