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a78cd57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84cd034f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2eb6156644d6a" /><Relationship Type="http://schemas.openxmlformats.org/officeDocument/2006/relationships/numbering" Target="/word/numbering.xml" Id="R9bf38171a7f74395" /><Relationship Type="http://schemas.openxmlformats.org/officeDocument/2006/relationships/settings" Target="/word/settings.xml" Id="R02676ee6bc6146df" /><Relationship Type="http://schemas.openxmlformats.org/officeDocument/2006/relationships/image" Target="/word/media/1d1f670a-3a14-4ad8-998c-27e76e76e764.png" Id="R2cfe84cd034f486f" /></Relationships>
</file>