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a28a231b74b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d0672eb27845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Balance Rock,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95d1af70df430f" /><Relationship Type="http://schemas.openxmlformats.org/officeDocument/2006/relationships/numbering" Target="/word/numbering.xml" Id="R1219ae7e7b4d4193" /><Relationship Type="http://schemas.openxmlformats.org/officeDocument/2006/relationships/settings" Target="/word/settings.xml" Id="R92f2caef52d94015" /><Relationship Type="http://schemas.openxmlformats.org/officeDocument/2006/relationships/image" Target="/word/media/97fe2cc4-4940-4ae3-b15e-97f977135cc1.png" Id="R52d0672eb2784535" /></Relationships>
</file>