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a9715ea70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4f101cb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Baldwyn,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28c2e179b4b4b" /><Relationship Type="http://schemas.openxmlformats.org/officeDocument/2006/relationships/numbering" Target="/word/numbering.xml" Id="Ra36be7f845224f8d" /><Relationship Type="http://schemas.openxmlformats.org/officeDocument/2006/relationships/settings" Target="/word/settings.xml" Id="R57dbb5a04e2443be" /><Relationship Type="http://schemas.openxmlformats.org/officeDocument/2006/relationships/image" Target="/word/media/fa938dc5-55d6-4f08-bc51-6493223a6999.png" Id="Rd7a24f101cb5478b" /></Relationships>
</file>