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98f5af87e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2dc052af4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Balmoral,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160a2d7144793" /><Relationship Type="http://schemas.openxmlformats.org/officeDocument/2006/relationships/numbering" Target="/word/numbering.xml" Id="R636992b21a5d4140" /><Relationship Type="http://schemas.openxmlformats.org/officeDocument/2006/relationships/settings" Target="/word/settings.xml" Id="R348f7349e7c64310" /><Relationship Type="http://schemas.openxmlformats.org/officeDocument/2006/relationships/image" Target="/word/media/586db7a1-1bdd-4967-bb05-240ecfe19a1d.png" Id="R2cc2dc052af444a0" /></Relationships>
</file>