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1f2e79e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b60424b44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a26580fe94270" /><Relationship Type="http://schemas.openxmlformats.org/officeDocument/2006/relationships/numbering" Target="/word/numbering.xml" Id="R7cc09ea868404da4" /><Relationship Type="http://schemas.openxmlformats.org/officeDocument/2006/relationships/settings" Target="/word/settings.xml" Id="R3370851690c942f9" /><Relationship Type="http://schemas.openxmlformats.org/officeDocument/2006/relationships/image" Target="/word/media/77eb7be1-e562-4b1c-9658-e87ad394da9a.png" Id="R5e1b60424b4441cd" /></Relationships>
</file>