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eb16d237c4e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40b0068a1340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Baney Settlement,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430e75dfbd46ed" /><Relationship Type="http://schemas.openxmlformats.org/officeDocument/2006/relationships/numbering" Target="/word/numbering.xml" Id="R8399747cdc464bbe" /><Relationship Type="http://schemas.openxmlformats.org/officeDocument/2006/relationships/settings" Target="/word/settings.xml" Id="R1f7e51a1a86e41b6" /><Relationship Type="http://schemas.openxmlformats.org/officeDocument/2006/relationships/image" Target="/word/media/5f746e4b-6f2d-4d1c-81e2-1845747dcf6a.png" Id="Rae40b0068a13404b" /></Relationships>
</file>