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2af76ac54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e058bf4b2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Banyard,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763feb0ca48ef" /><Relationship Type="http://schemas.openxmlformats.org/officeDocument/2006/relationships/numbering" Target="/word/numbering.xml" Id="R2eb9cc4567d64864" /><Relationship Type="http://schemas.openxmlformats.org/officeDocument/2006/relationships/settings" Target="/word/settings.xml" Id="R37b2010afc824201" /><Relationship Type="http://schemas.openxmlformats.org/officeDocument/2006/relationships/image" Target="/word/media/6f624491-2bbd-4cae-b46b-d53a6a8a090f.png" Id="R7dbe058bf4b24edf" /></Relationships>
</file>