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f16db1b34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92c1f6559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 Kess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6f3515cfb48e7" /><Relationship Type="http://schemas.openxmlformats.org/officeDocument/2006/relationships/numbering" Target="/word/numbering.xml" Id="R19b7dd0726a844d8" /><Relationship Type="http://schemas.openxmlformats.org/officeDocument/2006/relationships/settings" Target="/word/settings.xml" Id="Rc7e3fd5ae6664395" /><Relationship Type="http://schemas.openxmlformats.org/officeDocument/2006/relationships/image" Target="/word/media/97b290c8-7b90-4ccb-8b3b-233aceaaeced.png" Id="Rb3292c1f65594c95" /></Relationships>
</file>