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5cd62a27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de97e31e3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b0a2730884535" /><Relationship Type="http://schemas.openxmlformats.org/officeDocument/2006/relationships/numbering" Target="/word/numbering.xml" Id="Rb0f1a10e45c44c47" /><Relationship Type="http://schemas.openxmlformats.org/officeDocument/2006/relationships/settings" Target="/word/settings.xml" Id="Ra3b6b924bea541fc" /><Relationship Type="http://schemas.openxmlformats.org/officeDocument/2006/relationships/image" Target="/word/media/a6113978-2cea-42ac-af2d-e2c078f11a77.png" Id="R6a7de97e31e3494c" /></Relationships>
</file>