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2c4b80a51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ba4ecf311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 Heights,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3a2ec414948ac" /><Relationship Type="http://schemas.openxmlformats.org/officeDocument/2006/relationships/numbering" Target="/word/numbering.xml" Id="R53e5a9d551174e97" /><Relationship Type="http://schemas.openxmlformats.org/officeDocument/2006/relationships/settings" Target="/word/settings.xml" Id="R107c9ace63e045d2" /><Relationship Type="http://schemas.openxmlformats.org/officeDocument/2006/relationships/image" Target="/word/media/5eb6954e-80bd-4446-b658-e784c7187f2f.png" Id="R126ba4ecf3114670" /></Relationships>
</file>