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68323ea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f2b8e1d3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Barkley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1ff4e359f4fd8" /><Relationship Type="http://schemas.openxmlformats.org/officeDocument/2006/relationships/numbering" Target="/word/numbering.xml" Id="R2a3b68aee8c34c41" /><Relationship Type="http://schemas.openxmlformats.org/officeDocument/2006/relationships/settings" Target="/word/settings.xml" Id="R0610cc027fd847c4" /><Relationship Type="http://schemas.openxmlformats.org/officeDocument/2006/relationships/image" Target="/word/media/4d205878-7b61-4769-9535-f331b7f50197.png" Id="R39ef2b8e1d3f4da8" /></Relationships>
</file>