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e9498c040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d39c511ac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Barnet Springs,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1e8ae8cc44942" /><Relationship Type="http://schemas.openxmlformats.org/officeDocument/2006/relationships/numbering" Target="/word/numbering.xml" Id="R2c5c6d7465134941" /><Relationship Type="http://schemas.openxmlformats.org/officeDocument/2006/relationships/settings" Target="/word/settings.xml" Id="Re9adf4300cdb46b9" /><Relationship Type="http://schemas.openxmlformats.org/officeDocument/2006/relationships/image" Target="/word/media/cff22a35-6023-4604-b259-4f67876697cd.png" Id="R6eed39c511ac4bbd" /></Relationships>
</file>