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4d6dd0262544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8daf4ea7b340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Barney Ridge,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1f42f8cde1499b" /><Relationship Type="http://schemas.openxmlformats.org/officeDocument/2006/relationships/numbering" Target="/word/numbering.xml" Id="R967a1f600dbd47de" /><Relationship Type="http://schemas.openxmlformats.org/officeDocument/2006/relationships/settings" Target="/word/settings.xml" Id="Ra6dd10a77cd74f1f" /><Relationship Type="http://schemas.openxmlformats.org/officeDocument/2006/relationships/image" Target="/word/media/5df61e40-c498-4dce-a098-8c2769eb6bf9.png" Id="Rdb8daf4ea7b3403b" /></Relationships>
</file>