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f55b41f37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bb5567f93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Barrio Logan,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cbe6767724d84" /><Relationship Type="http://schemas.openxmlformats.org/officeDocument/2006/relationships/numbering" Target="/word/numbering.xml" Id="R26b6eb5b50434eb0" /><Relationship Type="http://schemas.openxmlformats.org/officeDocument/2006/relationships/settings" Target="/word/settings.xml" Id="R0426d158321e43d0" /><Relationship Type="http://schemas.openxmlformats.org/officeDocument/2006/relationships/image" Target="/word/media/6b817817-82bd-4e4d-8763-8fc20ea9a1f3.png" Id="R446bb5567f934ebe" /></Relationships>
</file>