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8807b322f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6ee8bafbb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Barrows,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d8541d118495e" /><Relationship Type="http://schemas.openxmlformats.org/officeDocument/2006/relationships/numbering" Target="/word/numbering.xml" Id="R7c684389737f4bb8" /><Relationship Type="http://schemas.openxmlformats.org/officeDocument/2006/relationships/settings" Target="/word/settings.xml" Id="Rac5134331920495e" /><Relationship Type="http://schemas.openxmlformats.org/officeDocument/2006/relationships/image" Target="/word/media/4a8a305d-c7e6-4d71-91fb-8a2e54967630.png" Id="Rae26ee8bafbb41c5" /></Relationships>
</file>