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3b28a8ef5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2bb734a88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960a1b2934fef" /><Relationship Type="http://schemas.openxmlformats.org/officeDocument/2006/relationships/numbering" Target="/word/numbering.xml" Id="R16f6fa46843048ba" /><Relationship Type="http://schemas.openxmlformats.org/officeDocument/2006/relationships/settings" Target="/word/settings.xml" Id="R7e2758e8d5f44768" /><Relationship Type="http://schemas.openxmlformats.org/officeDocument/2006/relationships/image" Target="/word/media/28f8c65a-8d5d-477c-82a3-ea52e2d5e416.png" Id="R6952bb734a884446" /></Relationships>
</file>