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1cb4d590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8e994e2b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Barstow,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19d8ffe324de0" /><Relationship Type="http://schemas.openxmlformats.org/officeDocument/2006/relationships/numbering" Target="/word/numbering.xml" Id="Rf12fc044d9954a87" /><Relationship Type="http://schemas.openxmlformats.org/officeDocument/2006/relationships/settings" Target="/word/settings.xml" Id="R830b05d389c64474" /><Relationship Type="http://schemas.openxmlformats.org/officeDocument/2006/relationships/image" Target="/word/media/2c29c048-e9f2-41c1-a410-bb5475d655af.png" Id="R682c8e994e2b4afc" /></Relationships>
</file>