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a7e30895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6f231f4a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Bartley Road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f047960c404b" /><Relationship Type="http://schemas.openxmlformats.org/officeDocument/2006/relationships/numbering" Target="/word/numbering.xml" Id="R067702fcc0e949fd" /><Relationship Type="http://schemas.openxmlformats.org/officeDocument/2006/relationships/settings" Target="/word/settings.xml" Id="Rbd166449bc954a9c" /><Relationship Type="http://schemas.openxmlformats.org/officeDocument/2006/relationships/image" Target="/word/media/a5e64dc1-c1e7-42ac-8910-56a2732285d7.png" Id="R2f126f231f4a40a6" /></Relationships>
</file>