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8cc48f68ff40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949528252945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Basket,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c4b28f6c764a5d" /><Relationship Type="http://schemas.openxmlformats.org/officeDocument/2006/relationships/numbering" Target="/word/numbering.xml" Id="Rb0f56bc45b314728" /><Relationship Type="http://schemas.openxmlformats.org/officeDocument/2006/relationships/settings" Target="/word/settings.xml" Id="R829a4e0a9ad44b28" /><Relationship Type="http://schemas.openxmlformats.org/officeDocument/2006/relationships/image" Target="/word/media/0fb128de-53c5-4741-842e-2f959d6af1a2.png" Id="Rb694952825294516" /></Relationships>
</file>