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8f36f93f5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ba98dfa28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Bataan,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418b7e5e94d92" /><Relationship Type="http://schemas.openxmlformats.org/officeDocument/2006/relationships/numbering" Target="/word/numbering.xml" Id="Rfb712ddef3fe4719" /><Relationship Type="http://schemas.openxmlformats.org/officeDocument/2006/relationships/settings" Target="/word/settings.xml" Id="R2f06f5275a92428a" /><Relationship Type="http://schemas.openxmlformats.org/officeDocument/2006/relationships/image" Target="/word/media/8b54a1f7-c252-46cd-95ca-e1339c1c0e99.png" Id="Rd8fba98dfa284f98" /></Relationships>
</file>