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d13dc25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d804753b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Batsto,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9a311a4a4dc5" /><Relationship Type="http://schemas.openxmlformats.org/officeDocument/2006/relationships/numbering" Target="/word/numbering.xml" Id="R5231e65ee1f349e3" /><Relationship Type="http://schemas.openxmlformats.org/officeDocument/2006/relationships/settings" Target="/word/settings.xml" Id="Rf3fb2bb0dbbc4265" /><Relationship Type="http://schemas.openxmlformats.org/officeDocument/2006/relationships/image" Target="/word/media/d8fa5c69-f3a5-4015-93fe-93e5dce1299d.png" Id="R4415d804753b4877" /></Relationships>
</file>