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1be5d8ac9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32266fafc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Bauvard,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ee4aaf9fc475f" /><Relationship Type="http://schemas.openxmlformats.org/officeDocument/2006/relationships/numbering" Target="/word/numbering.xml" Id="R7707ada1b2474dd3" /><Relationship Type="http://schemas.openxmlformats.org/officeDocument/2006/relationships/settings" Target="/word/settings.xml" Id="R56a33b7f34d34f37" /><Relationship Type="http://schemas.openxmlformats.org/officeDocument/2006/relationships/image" Target="/word/media/45809695-1f48-4ba3-8404-d4cd0bd245c9.png" Id="R2d832266fafc4e55" /></Relationships>
</file>