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793e85c58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747f22e33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Minette,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987fb6ec64be1" /><Relationship Type="http://schemas.openxmlformats.org/officeDocument/2006/relationships/numbering" Target="/word/numbering.xml" Id="Rc4b48bc8e6b84a60" /><Relationship Type="http://schemas.openxmlformats.org/officeDocument/2006/relationships/settings" Target="/word/settings.xml" Id="R8e15e9a1d012434d" /><Relationship Type="http://schemas.openxmlformats.org/officeDocument/2006/relationships/image" Target="/word/media/02a8c6d9-8b57-4de3-90e3-259ce972e61c.png" Id="R458747f22e334542" /></Relationships>
</file>