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6b34ee366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28098145f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View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e702df4fb4a50" /><Relationship Type="http://schemas.openxmlformats.org/officeDocument/2006/relationships/numbering" Target="/word/numbering.xml" Id="R6de5e1fb51364c1e" /><Relationship Type="http://schemas.openxmlformats.org/officeDocument/2006/relationships/settings" Target="/word/settings.xml" Id="R07310e78a9f04a07" /><Relationship Type="http://schemas.openxmlformats.org/officeDocument/2006/relationships/image" Target="/word/media/424cb0c8-c5cd-4018-8d31-4ef3e694e914.png" Id="R8d128098145f4631" /></Relationships>
</file>