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21e93b111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6bf05e3dc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Baychester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92d184e13477c" /><Relationship Type="http://schemas.openxmlformats.org/officeDocument/2006/relationships/numbering" Target="/word/numbering.xml" Id="R190c894ee5824b8a" /><Relationship Type="http://schemas.openxmlformats.org/officeDocument/2006/relationships/settings" Target="/word/settings.xml" Id="Rc29b808c800148ae" /><Relationship Type="http://schemas.openxmlformats.org/officeDocument/2006/relationships/image" Target="/word/media/acc7dcda-074d-419a-a1b3-1a8c2722fe6c.png" Id="Re356bf05e3dc4f7c" /></Relationships>
</file>