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d22f4c9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2f8cc92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Macon,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088ab91c4922" /><Relationship Type="http://schemas.openxmlformats.org/officeDocument/2006/relationships/numbering" Target="/word/numbering.xml" Id="Rf2c38ab8894a4ad2" /><Relationship Type="http://schemas.openxmlformats.org/officeDocument/2006/relationships/settings" Target="/word/settings.xml" Id="Ra88bdab5f8d94285" /><Relationship Type="http://schemas.openxmlformats.org/officeDocument/2006/relationships/image" Target="/word/media/81fb8d93-d822-4351-b779-d29c6648ae9b.png" Id="R7ad02f8cc92c4bb7" /></Relationships>
</file>