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b31ac2498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2464825e2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abb5aee5d48f5" /><Relationship Type="http://schemas.openxmlformats.org/officeDocument/2006/relationships/numbering" Target="/word/numbering.xml" Id="Ra5fa29e0979c4182" /><Relationship Type="http://schemas.openxmlformats.org/officeDocument/2006/relationships/settings" Target="/word/settings.xml" Id="R0d27fa92cec74cce" /><Relationship Type="http://schemas.openxmlformats.org/officeDocument/2006/relationships/image" Target="/word/media/1b1a5513-004e-4915-b138-fd93e800178e.png" Id="R0ba2464825e241bf" /></Relationships>
</file>