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7627166b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e9f76d5d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fd568547c4f6c" /><Relationship Type="http://schemas.openxmlformats.org/officeDocument/2006/relationships/numbering" Target="/word/numbering.xml" Id="Rf0dd2f25bc3f45de" /><Relationship Type="http://schemas.openxmlformats.org/officeDocument/2006/relationships/settings" Target="/word/settings.xml" Id="R4363a75607f745bb" /><Relationship Type="http://schemas.openxmlformats.org/officeDocument/2006/relationships/image" Target="/word/media/96806c5f-eb8d-46fb-b567-8f7e7bb338a7.png" Id="R409ce9f76d5d4099" /></Relationships>
</file>