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61afacb4b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29263be1f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1c2c6f9cd4a90" /><Relationship Type="http://schemas.openxmlformats.org/officeDocument/2006/relationships/numbering" Target="/word/numbering.xml" Id="R192dcdaba2214bb0" /><Relationship Type="http://schemas.openxmlformats.org/officeDocument/2006/relationships/settings" Target="/word/settings.xml" Id="Re1a098121e6e4e9f" /><Relationship Type="http://schemas.openxmlformats.org/officeDocument/2006/relationships/image" Target="/word/media/415a91c8-1a91-446a-9be3-07c38ffc671a.png" Id="R6fb29263be1f48fe" /></Relationships>
</file>