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7a16171b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3c061e9f1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Wallow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c0880f3748ce" /><Relationship Type="http://schemas.openxmlformats.org/officeDocument/2006/relationships/numbering" Target="/word/numbering.xml" Id="Re0e753aedf714f9a" /><Relationship Type="http://schemas.openxmlformats.org/officeDocument/2006/relationships/settings" Target="/word/settings.xml" Id="Rd704898fc14c43b3" /><Relationship Type="http://schemas.openxmlformats.org/officeDocument/2006/relationships/image" Target="/word/media/311106dc-c9cc-4de0-b51a-d3744480239d.png" Id="R9973c061e9f14cdf" /></Relationships>
</file>