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8b8478677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25565863a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Beaty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6fdcbabdb46c3" /><Relationship Type="http://schemas.openxmlformats.org/officeDocument/2006/relationships/numbering" Target="/word/numbering.xml" Id="Rb579d92d78ff407b" /><Relationship Type="http://schemas.openxmlformats.org/officeDocument/2006/relationships/settings" Target="/word/settings.xml" Id="R9ace7a0dd16549c8" /><Relationship Type="http://schemas.openxmlformats.org/officeDocument/2006/relationships/image" Target="/word/media/2d2dd5ab-5083-457b-b52e-2ea2fefe572c.png" Id="R05e25565863a4479" /></Relationships>
</file>