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6a2df66bf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1e86aedf0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Beaumount,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b88f74ffa437e" /><Relationship Type="http://schemas.openxmlformats.org/officeDocument/2006/relationships/numbering" Target="/word/numbering.xml" Id="R3f93264471974f4e" /><Relationship Type="http://schemas.openxmlformats.org/officeDocument/2006/relationships/settings" Target="/word/settings.xml" Id="Rc8e75ad8a3334263" /><Relationship Type="http://schemas.openxmlformats.org/officeDocument/2006/relationships/image" Target="/word/media/efc32d1f-78ee-495e-869f-080aaceb61e9.png" Id="Rb711e86aedf04ee3" /></Relationships>
</file>