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26033e957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bdacfc1ae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Brook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99ddb4e824ba2" /><Relationship Type="http://schemas.openxmlformats.org/officeDocument/2006/relationships/numbering" Target="/word/numbering.xml" Id="R211017d901bf4365" /><Relationship Type="http://schemas.openxmlformats.org/officeDocument/2006/relationships/settings" Target="/word/settings.xml" Id="R51d9f96a35ed4eea" /><Relationship Type="http://schemas.openxmlformats.org/officeDocument/2006/relationships/image" Target="/word/media/2b334368-fba7-4a75-acc9-d1c7f2f06de5.png" Id="R4a8bdacfc1ae425a" /></Relationships>
</file>