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4b588f110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65bd2ce06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ce02f7c5f43e5" /><Relationship Type="http://schemas.openxmlformats.org/officeDocument/2006/relationships/numbering" Target="/word/numbering.xml" Id="R851fb8237fed4aad" /><Relationship Type="http://schemas.openxmlformats.org/officeDocument/2006/relationships/settings" Target="/word/settings.xml" Id="Rb80d5e4d68704e6e" /><Relationship Type="http://schemas.openxmlformats.org/officeDocument/2006/relationships/image" Target="/word/media/c3550445-abcf-46a6-994a-360b7142bb00.png" Id="R6f065bd2ce064e67" /></Relationships>
</file>