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0efa4e1ba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6dc2530e0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Beckley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3c83ac5b04a38" /><Relationship Type="http://schemas.openxmlformats.org/officeDocument/2006/relationships/numbering" Target="/word/numbering.xml" Id="Ra6d97028d516426d" /><Relationship Type="http://schemas.openxmlformats.org/officeDocument/2006/relationships/settings" Target="/word/settings.xml" Id="Rbb5e7bed87fa40ed" /><Relationship Type="http://schemas.openxmlformats.org/officeDocument/2006/relationships/image" Target="/word/media/8b7b19e3-f5b3-49e6-a8c0-6eb8b05b2b5b.png" Id="Rbb76dc2530e0484b" /></Relationships>
</file>