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313f796c245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7ea8663f5f47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Bedrock,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577386cc84c7d" /><Relationship Type="http://schemas.openxmlformats.org/officeDocument/2006/relationships/numbering" Target="/word/numbering.xml" Id="R2679a8eb46414a9d" /><Relationship Type="http://schemas.openxmlformats.org/officeDocument/2006/relationships/settings" Target="/word/settings.xml" Id="R35b4bc6670f64394" /><Relationship Type="http://schemas.openxmlformats.org/officeDocument/2006/relationships/image" Target="/word/media/7ded51f4-1a0d-498b-925c-4b6fbba60ac2.png" Id="R307ea8663f5f4747" /></Relationships>
</file>