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5c9cc608c47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086c01ff354b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Belair Cove,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1d89ffabbc4fcd" /><Relationship Type="http://schemas.openxmlformats.org/officeDocument/2006/relationships/numbering" Target="/word/numbering.xml" Id="R7c18c903fda046cf" /><Relationship Type="http://schemas.openxmlformats.org/officeDocument/2006/relationships/settings" Target="/word/settings.xml" Id="R819ae98248c04400" /><Relationship Type="http://schemas.openxmlformats.org/officeDocument/2006/relationships/image" Target="/word/media/b04e8516-8a73-4e85-8fb5-39295e75e169.png" Id="R21086c01ff354bf8" /></Relationships>
</file>