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3ac0fa1a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89875a0e1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Belair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0e319cdcb4f38" /><Relationship Type="http://schemas.openxmlformats.org/officeDocument/2006/relationships/numbering" Target="/word/numbering.xml" Id="Rb8a8461abf19472c" /><Relationship Type="http://schemas.openxmlformats.org/officeDocument/2006/relationships/settings" Target="/word/settings.xml" Id="Ra07058de218c4ecb" /><Relationship Type="http://schemas.openxmlformats.org/officeDocument/2006/relationships/image" Target="/word/media/3aab8872-349f-43ab-a5cc-7fd6b9e1158e.png" Id="Ra7c89875a0e14a53" /></Relationships>
</file>