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24fb93703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92eb47333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Belcourt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31d7c4e4d4926" /><Relationship Type="http://schemas.openxmlformats.org/officeDocument/2006/relationships/numbering" Target="/word/numbering.xml" Id="Rc4f558cc932e4568" /><Relationship Type="http://schemas.openxmlformats.org/officeDocument/2006/relationships/settings" Target="/word/settings.xml" Id="Rc25a046d91f04b25" /><Relationship Type="http://schemas.openxmlformats.org/officeDocument/2006/relationships/image" Target="/word/media/ed145589-f081-46c3-8c42-7a161fa73ed8.png" Id="R8ab92eb4733340b7" /></Relationships>
</file>