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8c3e9ea1f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6d8f52984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Ayr,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d0cf6f44c4faf" /><Relationship Type="http://schemas.openxmlformats.org/officeDocument/2006/relationships/numbering" Target="/word/numbering.xml" Id="R12b38ec11544445f" /><Relationship Type="http://schemas.openxmlformats.org/officeDocument/2006/relationships/settings" Target="/word/settings.xml" Id="R30f8dee186854127" /><Relationship Type="http://schemas.openxmlformats.org/officeDocument/2006/relationships/image" Target="/word/media/b2aaee4e-2c2b-47f6-a6a2-b5ad111cf935.png" Id="Rf5c6d8f5298444e9" /></Relationships>
</file>