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6200a066f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bb705d386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 Chasse,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77526756f4ac0" /><Relationship Type="http://schemas.openxmlformats.org/officeDocument/2006/relationships/numbering" Target="/word/numbering.xml" Id="R93ac91e9ca2d477c" /><Relationship Type="http://schemas.openxmlformats.org/officeDocument/2006/relationships/settings" Target="/word/settings.xml" Id="R59c1c76184b8424c" /><Relationship Type="http://schemas.openxmlformats.org/officeDocument/2006/relationships/image" Target="/word/media/fa9d3a79-0087-4c86-abb5-730f1d81eeb6.png" Id="R776bb705d3864abf" /></Relationships>
</file>