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8664ba151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71248adb0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Point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94f2fca6a45ae" /><Relationship Type="http://schemas.openxmlformats.org/officeDocument/2006/relationships/numbering" Target="/word/numbering.xml" Id="Rd0266aec4de04cb1" /><Relationship Type="http://schemas.openxmlformats.org/officeDocument/2006/relationships/settings" Target="/word/settings.xml" Id="R14294095a3b242e7" /><Relationship Type="http://schemas.openxmlformats.org/officeDocument/2006/relationships/image" Target="/word/media/ef0855f0-2630-4e18-88d4-32ceae8d933b.png" Id="R99a71248adb04468" /></Relationships>
</file>