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f9a24eceb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1ea1f6a8c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Rive,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86fdbdcc443e" /><Relationship Type="http://schemas.openxmlformats.org/officeDocument/2006/relationships/numbering" Target="/word/numbering.xml" Id="R609a04463b5f40e2" /><Relationship Type="http://schemas.openxmlformats.org/officeDocument/2006/relationships/settings" Target="/word/settings.xml" Id="R55f951b8e88f4d02" /><Relationship Type="http://schemas.openxmlformats.org/officeDocument/2006/relationships/image" Target="/word/media/ab9f4b07-9f04-498f-b780-c8a2e8cdbf83.png" Id="Rdac1ea1f6a8c4ab7" /></Relationships>
</file>