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bc5459367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2c67b0e3f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 Park,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222b7f8914396" /><Relationship Type="http://schemas.openxmlformats.org/officeDocument/2006/relationships/numbering" Target="/word/numbering.xml" Id="Rd13f7fc3c53c4595" /><Relationship Type="http://schemas.openxmlformats.org/officeDocument/2006/relationships/settings" Target="/word/settings.xml" Id="Rbe07e788d1db44e6" /><Relationship Type="http://schemas.openxmlformats.org/officeDocument/2006/relationships/image" Target="/word/media/f2a4abb0-5568-4447-8cee-e397178c0c3c.png" Id="R2d62c67b0e3f475d" /></Relationships>
</file>