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2f630e98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30a2183bf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Belvoir,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9629cef2a4b2f" /><Relationship Type="http://schemas.openxmlformats.org/officeDocument/2006/relationships/numbering" Target="/word/numbering.xml" Id="R1b12c1440eed4f4d" /><Relationship Type="http://schemas.openxmlformats.org/officeDocument/2006/relationships/settings" Target="/word/settings.xml" Id="R7bb8b366dde7471e" /><Relationship Type="http://schemas.openxmlformats.org/officeDocument/2006/relationships/image" Target="/word/media/dbccce10-cf25-4902-9638-543e6d7c132e.png" Id="Rfdd30a2183bf47aa" /></Relationships>
</file>